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Anabaptist Climate Collaborative (ACC)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Collaborations Director</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rtl w:val="0"/>
        </w:rPr>
        <w:t xml:space="preserve">Position Description</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u w:val="single"/>
        </w:rPr>
      </w:pPr>
      <w:bookmarkStart w:colFirst="0" w:colLast="0" w:name="_heading=h.1fob9te" w:id="0"/>
      <w:bookmarkEnd w:id="0"/>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Relational networker collaborating with the executive director in creating both program and financial partners to seek climate justice through Anabaptist values, faith, and community.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position outcomes</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relationships with congregations, businesses, agencies, and individuals, both for financial support and for program partnership.  </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 partnership structure with categories for agencies, businesses, congregations, and individuals.</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 Memos of Understanding with program partner organizations based on template already created.</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 donor database of contacts and donation receipts.</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contacts with and facilitate executive director contacts with current and potential donors and partners. </w:t>
      </w:r>
    </w:p>
    <w:p w:rsidR="00000000" w:rsidDel="00000000" w:rsidP="00000000" w:rsidRDefault="00000000" w:rsidRPr="00000000" w14:paraId="0000000D">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 efforts with the executive director to plan future </w:t>
      </w:r>
      <w:r w:rsidDel="00000000" w:rsidR="00000000" w:rsidRPr="00000000">
        <w:rPr>
          <w:rFonts w:ascii="Times New Roman" w:cs="Times New Roman" w:eastAsia="Times New Roman" w:hAnsi="Times New Roman"/>
          <w:sz w:val="24"/>
          <w:szCs w:val="24"/>
          <w:rtl w:val="0"/>
        </w:rPr>
        <w:t xml:space="preserve">gathering</w:t>
      </w:r>
      <w:r w:rsidDel="00000000" w:rsidR="00000000" w:rsidRPr="00000000">
        <w:rPr>
          <w:rFonts w:ascii="Times New Roman" w:cs="Times New Roman" w:eastAsia="Times New Roman" w:hAnsi="Times New Roman"/>
          <w:sz w:val="24"/>
          <w:szCs w:val="24"/>
          <w:rtl w:val="0"/>
        </w:rPr>
        <w:t xml:space="preserve">s of Anabaptist-related  agency leaders to further collaborations on climate justice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Preferred credentials or competencies.</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of and appreciation for Anabaptist values, faith, and community.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and invitational communicator</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fundraising or related field</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 in and knowledge of climate and ecological issues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degree or equivalent preferred</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Compensation</w:t>
      </w:r>
      <w:r w:rsidDel="00000000" w:rsidR="00000000" w:rsidRPr="00000000">
        <w:rPr>
          <w:rFonts w:ascii="Times New Roman" w:cs="Times New Roman" w:eastAsia="Times New Roman" w:hAnsi="Times New Roman"/>
          <w:sz w:val="24"/>
          <w:szCs w:val="24"/>
          <w:rtl w:val="0"/>
        </w:rPr>
        <w:t xml:space="preserve">. Half-time role, or 20 hours a week, with half-time benefits package including 10% retirement and </w:t>
      </w:r>
      <w:r w:rsidDel="00000000" w:rsidR="00000000" w:rsidRPr="00000000">
        <w:rPr>
          <w:rFonts w:ascii="Times New Roman" w:cs="Times New Roman" w:eastAsia="Times New Roman" w:hAnsi="Times New Roman"/>
          <w:sz w:val="24"/>
          <w:szCs w:val="24"/>
          <w:rtl w:val="0"/>
        </w:rPr>
        <w:t xml:space="preserve">$200/month</w:t>
      </w:r>
      <w:r w:rsidDel="00000000" w:rsidR="00000000" w:rsidRPr="00000000">
        <w:rPr>
          <w:rFonts w:ascii="Times New Roman" w:cs="Times New Roman" w:eastAsia="Times New Roman" w:hAnsi="Times New Roman"/>
          <w:sz w:val="24"/>
          <w:szCs w:val="24"/>
          <w:rtl w:val="0"/>
        </w:rPr>
        <w:t xml:space="preserve"> health allowance. Compensation commensurate with experience and location, $25,000 - $35,000.</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Reporting relationship.</w:t>
      </w:r>
      <w:r w:rsidDel="00000000" w:rsidR="00000000" w:rsidRPr="00000000">
        <w:rPr>
          <w:rFonts w:ascii="Times New Roman" w:cs="Times New Roman" w:eastAsia="Times New Roman" w:hAnsi="Times New Roman"/>
          <w:sz w:val="24"/>
          <w:szCs w:val="24"/>
          <w:rtl w:val="0"/>
        </w:rPr>
        <w:t xml:space="preserve"> Direct reporting relationship with Executive Director</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location.</w:t>
      </w:r>
      <w:r w:rsidDel="00000000" w:rsidR="00000000" w:rsidRPr="00000000">
        <w:rPr>
          <w:rFonts w:ascii="Times New Roman" w:cs="Times New Roman" w:eastAsia="Times New Roman" w:hAnsi="Times New Roman"/>
          <w:sz w:val="24"/>
          <w:szCs w:val="24"/>
          <w:rtl w:val="0"/>
        </w:rPr>
        <w:t xml:space="preserve"> Remote work. Current staff is in Goshen, IN, and Harrisonburg, VA. Some travel will be required and expenses will be reimbursed.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Preferred start date.</w:t>
      </w:r>
      <w:r w:rsidDel="00000000" w:rsidR="00000000" w:rsidRPr="00000000">
        <w:rPr>
          <w:rFonts w:ascii="Times New Roman" w:cs="Times New Roman" w:eastAsia="Times New Roman" w:hAnsi="Times New Roman"/>
          <w:sz w:val="24"/>
          <w:szCs w:val="24"/>
          <w:rtl w:val="0"/>
        </w:rPr>
        <w:t xml:space="preserve"> April 1, 2024</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of </w:t>
      </w:r>
      <w:hyperlink r:id="rId7">
        <w:r w:rsidDel="00000000" w:rsidR="00000000" w:rsidRPr="00000000">
          <w:rPr>
            <w:rFonts w:ascii="Times New Roman" w:cs="Times New Roman" w:eastAsia="Times New Roman" w:hAnsi="Times New Roman"/>
            <w:color w:val="1155cc"/>
            <w:sz w:val="24"/>
            <w:szCs w:val="24"/>
            <w:u w:val="single"/>
            <w:rtl w:val="0"/>
          </w:rPr>
          <w:t xml:space="preserve">Anabaptist Climate Collaborative</w:t>
        </w:r>
      </w:hyperlink>
      <w:r w:rsidDel="00000000" w:rsidR="00000000" w:rsidRPr="00000000">
        <w:rPr>
          <w:rFonts w:ascii="Times New Roman" w:cs="Times New Roman" w:eastAsia="Times New Roman" w:hAnsi="Times New Roman"/>
          <w:sz w:val="24"/>
          <w:szCs w:val="24"/>
          <w:rtl w:val="0"/>
        </w:rPr>
        <w:t xml:space="preserve"> is to inspire and equip individuals, congregations, and organizations to seek climate justice through Anabaptist values, faith, and community through developing emerging leaders, empowering diverse voices, and building partnerships. ACC iswas previously the Center for Sustainable Climate Solutions at Eastern Mennonite University.</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Fonts w:ascii="Times New Roman" w:cs="Times New Roman" w:eastAsia="Times New Roman" w:hAnsi="Times New Roman"/>
          <w:b w:val="1"/>
          <w:sz w:val="24"/>
          <w:szCs w:val="24"/>
          <w:rtl w:val="0"/>
        </w:rPr>
        <w:t xml:space="preserve">Send inquiries to executive director: </w:t>
      </w:r>
      <w:r w:rsidDel="00000000" w:rsidR="00000000" w:rsidRPr="00000000">
        <w:rPr>
          <w:rFonts w:ascii="Times New Roman" w:cs="Times New Roman" w:eastAsia="Times New Roman" w:hAnsi="Times New Roman"/>
          <w:sz w:val="24"/>
          <w:szCs w:val="24"/>
          <w:rtl w:val="0"/>
        </w:rPr>
        <w:t xml:space="preserve">Douglas Day Kaufman at director@anabaptistclimate.org or 574.536.6151 or </w:t>
      </w:r>
      <w:r w:rsidDel="00000000" w:rsidR="00000000" w:rsidRPr="00000000">
        <w:rPr>
          <w:rFonts w:ascii="Times New Roman" w:cs="Times New Roman" w:eastAsia="Times New Roman" w:hAnsi="Times New Roman"/>
          <w:b w:val="1"/>
          <w:sz w:val="24"/>
          <w:szCs w:val="24"/>
          <w:rtl w:val="0"/>
        </w:rPr>
        <w:t xml:space="preserve">email a cover letter, resume and three references to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2B7E2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7E2D"/>
    <w:pPr>
      <w:spacing w:line="240" w:lineRule="auto"/>
    </w:pPr>
    <w:rPr>
      <w:sz w:val="20"/>
      <w:szCs w:val="20"/>
    </w:rPr>
  </w:style>
  <w:style w:type="character" w:styleId="CommentTextChar" w:customStyle="1">
    <w:name w:val="Comment Text Char"/>
    <w:basedOn w:val="DefaultParagraphFont"/>
    <w:link w:val="CommentText"/>
    <w:uiPriority w:val="99"/>
    <w:semiHidden w:val="1"/>
    <w:rsid w:val="002B7E2D"/>
    <w:rPr>
      <w:rFonts w:ascii="Arial" w:cs="Arial" w:eastAsia="Arial" w:hAnsi="Arial"/>
      <w:sz w:val="20"/>
      <w:szCs w:val="20"/>
      <w:lang w:val="en"/>
    </w:rPr>
  </w:style>
  <w:style w:type="character" w:styleId="CommentReference">
    <w:name w:val="annotation reference"/>
    <w:basedOn w:val="DefaultParagraphFont"/>
    <w:uiPriority w:val="99"/>
    <w:semiHidden w:val="1"/>
    <w:unhideWhenUsed w:val="1"/>
    <w:rsid w:val="002B7E2D"/>
    <w:rPr>
      <w:sz w:val="16"/>
      <w:szCs w:val="16"/>
    </w:rPr>
  </w:style>
  <w:style w:type="paragraph" w:styleId="ListParagraph">
    <w:name w:val="List Paragraph"/>
    <w:basedOn w:val="Normal"/>
    <w:uiPriority w:val="34"/>
    <w:qFormat w:val="1"/>
    <w:rsid w:val="002B7E2D"/>
    <w:pPr>
      <w:ind w:left="720"/>
      <w:contextualSpacing w:val="1"/>
    </w:pPr>
  </w:style>
  <w:style w:type="paragraph" w:styleId="BalloonText">
    <w:name w:val="Balloon Text"/>
    <w:basedOn w:val="Normal"/>
    <w:link w:val="BalloonTextChar"/>
    <w:uiPriority w:val="99"/>
    <w:semiHidden w:val="1"/>
    <w:unhideWhenUsed w:val="1"/>
    <w:rsid w:val="008A7668"/>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A7668"/>
    <w:rPr>
      <w:rFonts w:ascii="Segoe UI" w:cs="Segoe UI" w:eastAsia="Arial" w:hAnsi="Segoe UI"/>
      <w:sz w:val="18"/>
      <w:szCs w:val="18"/>
      <w:lang w:val="en"/>
    </w:rPr>
  </w:style>
  <w:style w:type="paragraph" w:styleId="CommentSubject">
    <w:name w:val="annotation subject"/>
    <w:basedOn w:val="CommentText"/>
    <w:next w:val="CommentText"/>
    <w:link w:val="CommentSubjectChar"/>
    <w:uiPriority w:val="99"/>
    <w:semiHidden w:val="1"/>
    <w:unhideWhenUsed w:val="1"/>
    <w:rsid w:val="00EA64EB"/>
    <w:rPr>
      <w:b w:val="1"/>
      <w:bCs w:val="1"/>
    </w:rPr>
  </w:style>
  <w:style w:type="character" w:styleId="CommentSubjectChar" w:customStyle="1">
    <w:name w:val="Comment Subject Char"/>
    <w:basedOn w:val="CommentTextChar"/>
    <w:link w:val="CommentSubject"/>
    <w:uiPriority w:val="99"/>
    <w:semiHidden w:val="1"/>
    <w:rsid w:val="00EA64EB"/>
    <w:rPr>
      <w:rFonts w:ascii="Arial" w:cs="Arial" w:eastAsia="Arial" w:hAnsi="Arial"/>
      <w:b w:val="1"/>
      <w:bCs w:val="1"/>
      <w:sz w:val="20"/>
      <w:szCs w:val="20"/>
      <w:lang w:val="en"/>
    </w:rPr>
  </w:style>
  <w:style w:type="paragraph" w:styleId="Revision">
    <w:name w:val="Revision"/>
    <w:hidden w:val="1"/>
    <w:uiPriority w:val="99"/>
    <w:semiHidden w:val="1"/>
    <w:rsid w:val="008423C8"/>
    <w:pPr>
      <w:spacing w:after="0" w:line="240" w:lineRule="auto"/>
    </w:pPr>
    <w:rPr>
      <w:rFonts w:ascii="Arial" w:cs="Arial" w:eastAsia="Arial" w:hAnsi="Arial"/>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baptist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TszscRmhLdV7/BtUAl0ESrJhFQ==">CgMxLjAyCWguMWZvYjl0ZTgAajMKFHN1Z2dlc3QuNnVmN3JsaHEzampqEhtEZWlyZHJlIFNtZWx0emVyIC0gRmFjU3RhZmZqMwoUc3VnZ2VzdC43c2wyOTUxamRxMzYSG0RlaXJkcmUgU21lbHR6ZXIgLSBGYWNTdGFmZmozChRzdWdnZXN0LmszdGs0dmdwMTZpdRIbRGVpcmRyZSBTbWVsdHplciAtIEZhY1N0YWZmajMKFHN1Z2dlc3QuejBpZG80ajA5Z3VmEhtEZWlyZHJlIFNtZWx0emVyIC0gRmFjU3RhZmZqMwoUc3VnZ2VzdC4zMGkweXJ1Z3JqeWMSG0RlaXJkcmUgU21lbHR6ZXIgLSBGYWNTdGFmZmozChRzdWdnZXN0Lm1tMzd3dWo5NThrYhIbRGVpcmRyZSBTbWVsdHplciAtIEZhY1N0YWZmciExMFJHeUJLR1FsTTRzZ0s1c2pBZDduVGlEbVM3aC0td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2023-05-09T18:40:00Z</dcterms:created>
  <dc:creator>Mark Lancaster</dc:creator>
</cp:coreProperties>
</file>